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3D9" w:rsidRPr="007773D9" w:rsidRDefault="007773D9" w:rsidP="007773D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773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Основные сведения/</w:t>
      </w:r>
      <w:proofErr w:type="spellStart"/>
      <w:r w:rsidRPr="007773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Тө</w:t>
      </w:r>
      <w:proofErr w:type="gramStart"/>
      <w:r w:rsidRPr="007773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</w:t>
      </w:r>
      <w:proofErr w:type="spellEnd"/>
      <w:proofErr w:type="gramEnd"/>
      <w:r w:rsidRPr="007773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7773D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белешмәләр</w:t>
      </w:r>
      <w:proofErr w:type="spellEnd"/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МБДОУ «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Татарско-</w:t>
      </w:r>
      <w:proofErr w:type="spellStart"/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Толкиш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ский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сад» основано в 19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90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году. </w:t>
      </w:r>
      <w:proofErr w:type="gram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саду имеется: методический кабинет, игровая комната, спальная комната, приемная комната, раздаточная, туалет, прачечная.</w:t>
      </w:r>
      <w:proofErr w:type="gram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 территории разбит игровой участок, имеется спортивная площадка, цветники, мини аквариум, небольшое поле - огород. В МБДОУ создана предметно-пространственная развивающая среда, способствующая развитию познавательной сферы и сберегающая психофизическое здоровье ребенка. </w:t>
      </w:r>
      <w:proofErr w:type="gram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группе созданы центры: сюжетно - ролевых игр, строительного материала, театрализованной активности, литературы, настольных игр, природы, песка и воды, народной игрушки, спорта зимний сад. </w:t>
      </w:r>
      <w:proofErr w:type="gramEnd"/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детском саду разработана Программа развития на 2015 – 2019 г.</w:t>
      </w:r>
      <w:proofErr w:type="gram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                                                                                                                         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Цель программы: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Обеспечить условия для формирования здоровой и грамотной личности, обладающей творческими и познавательными способностями.                                                                                                          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Задачи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Создание условий для сохранения и укрепления здоровья, обеспечивающих эмоциональное благополучие каждого дошкольника во взаимодействии с родителями воспитанников.                                                                                                      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2.Экологическое развитие детей через использование парциальных инновационных программ и проектной творческой деятельности дошкольников.                                                                                                            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3. Формирование предметно-развивающей среды и условий для развития детей.                                                                                                                                 Ожидаемые конечные результаты реализации Программы: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формирование личности здорового, разносторонне развитого ребенка;                               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рост профессионального уровня педагогов ДОУ;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укрепление материально-технической базы;           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повышение знаний родителей по оздоровлению детей дошкольного возраста.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 сайта в сети Интернет: https://edu.tatar.ru/chistopol/Adel/dou                                  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Воспитание и обучение дошкольников ведётся по следующим программам:</w:t>
      </w:r>
    </w:p>
    <w:p w:rsidR="007773D9" w:rsidRPr="00A773A4" w:rsidRDefault="00A773A4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1.Программа «ОТ </w:t>
      </w:r>
      <w:r w:rsidR="007773D9"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РОЖДЕНИЯ ДО ШКОЛЫ» </w:t>
      </w:r>
      <w:proofErr w:type="spellStart"/>
      <w:r w:rsidR="007773D9"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подред.Н.Е.Вераксы</w:t>
      </w:r>
      <w:proofErr w:type="spellEnd"/>
      <w:r w:rsidR="007773D9"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="007773D9"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Т.С.Комаровой</w:t>
      </w:r>
      <w:proofErr w:type="spellEnd"/>
      <w:r w:rsidR="007773D9"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="007773D9"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М.А.Васильевой</w:t>
      </w:r>
      <w:proofErr w:type="spellEnd"/>
      <w:r w:rsidR="007773D9"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Региональная программа дошкольного образования, Р.К.Шаехова                                                                           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Педагогический процесс осуществляется на основе нормативно-правовых документов: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-Конвенция о правах ребёнка;  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-Закон о государственных языках РТ и других языках в РТ;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-Закон об образовании РФ, РТ;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Конституция РТ, РФ;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-Семейный кодекс;     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Деятельность МБДОУ осуществляется в соответствии с Типовым положением о дошкольных образовательных учреждениях, Уставом, родительского договора, годового плана.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Режим работы учреждения представляет собой годовой цикл: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   с сентября по май - учебно-воспитательная работа;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   с июня по август - летне-оздоровительная работа;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   пятидневную рабочую неделю с 9 часовым пребыванием детей;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         режимом работы групп с 7.30 до 16.30.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•         питание детей 4-х разовое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МБДОУ функционирует 1 разновозрастная группа: (с 1.5 до 7 лет)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дошкольное образовательное учреждение «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Татарско-</w:t>
      </w:r>
      <w:proofErr w:type="spellStart"/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Толкиш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ский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ад» расположен по адресу: 422961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Чистопольский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район,с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Татарско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ий</w:t>
      </w:r>
      <w:proofErr w:type="spellEnd"/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Толкиш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</w:t>
      </w:r>
      <w:proofErr w:type="gram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</w:t>
      </w:r>
      <w:proofErr w:type="gramEnd"/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оветская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д 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3тел.: 8(84342) 3-32-14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Проектная мощность на 20 мест, по типовому положению и лицензионный показатель - на 20 мест.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Банковские реквизиты: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ИНН 1641003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519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КПП 165201001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gram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\С 40701810792053000042 в ГРКЦ НБ РТ Банк России г. Казань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БИК 049205001</w:t>
      </w:r>
    </w:p>
    <w:p w:rsidR="007773D9" w:rsidRPr="007773D9" w:rsidRDefault="00A773A4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ЛБГ 438177138</w:t>
      </w:r>
      <w:r w:rsidR="007773D9"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ТТолДс</w:t>
      </w:r>
      <w:proofErr w:type="spellEnd"/>
    </w:p>
    <w:p w:rsidR="007773D9" w:rsidRPr="007773D9" w:rsidRDefault="007773D9" w:rsidP="007773D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 учредителе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образование «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Чистопольский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муниципальный район» Республики Татарстан, расположенный по адресу: Республика Татарстан,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.Ч</w:t>
      </w:r>
      <w:proofErr w:type="gram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истополь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ул.Бебеля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д.129, http://chistopol.tatarstan.ru/.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МКУ «Управление образования Исполнительного комитета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Чистопольского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Татарстан», действующее на основании Положения и расположенное по адресу: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422980, Республика Татарстан,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Чистопольский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район,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.Ч</w:t>
      </w:r>
      <w:proofErr w:type="gram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истополь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ул.Карла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Маркса, д.21, тел. 8(84342) 5-10-41, e-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mail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chimc16@gmail.com, https://edu.tatar.ru/chistopol/roo/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Начальник Управления образования: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Набиуллин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Гусман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Анварович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Часы работы Управления образования: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Понедельник-четверг 8.00-17.00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Пятница 8.00-16.00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Выходные дни суббота, воскресенье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Исполнительный комитет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Чистопольского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РТ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Руководитель Исполнительного комитета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Чистопольского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района:  Хасанов Эдуард Рустамович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Адрес: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.Ч</w:t>
      </w:r>
      <w:proofErr w:type="gram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истополь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ул.Бебеля</w:t>
      </w:r>
      <w:proofErr w:type="spell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129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Телефон: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(84342) 5-10-84, (84342) 5-43-53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Факс: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(84342)5-01-56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СВЕДЕНИЯ О СТРУКТУРЕ ОБРАЗОВАТЕЛЬНОГО УЧРЕЖДЕНИЯ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МБДОУ</w:t>
      </w:r>
      <w:proofErr w:type="gramStart"/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r w:rsidR="00A773A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</w:t>
      </w:r>
      <w:proofErr w:type="gramEnd"/>
      <w:r w:rsidR="00A773A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атарско-Толкиш</w:t>
      </w: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ский</w:t>
      </w:r>
      <w:proofErr w:type="spellEnd"/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сад»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Чистопольского</w:t>
      </w:r>
      <w:proofErr w:type="spellEnd"/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7773D9" w:rsidRPr="007773D9" w:rsidRDefault="007773D9" w:rsidP="007773D9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</w:p>
    <w:p w:rsidR="007773D9" w:rsidRPr="007773D9" w:rsidRDefault="007773D9" w:rsidP="007773D9">
      <w:pPr>
        <w:shd w:val="clear" w:color="auto" w:fill="F6F6F6"/>
        <w:spacing w:after="0" w:line="240" w:lineRule="auto"/>
        <w:ind w:firstLine="90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Лицензия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на </w:t>
      </w:r>
      <w:proofErr w:type="gram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право ведения</w:t>
      </w:r>
      <w:proofErr w:type="gram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образовательной деятельности серии № 0003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264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выданная 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21 октября 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2015 года. Срок действия лицензии </w:t>
      </w:r>
      <w:proofErr w:type="gramStart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бессрочная</w:t>
      </w:r>
      <w:proofErr w:type="gramEnd"/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7773D9" w:rsidRPr="007773D9" w:rsidRDefault="007773D9" w:rsidP="007773D9">
      <w:pPr>
        <w:shd w:val="clear" w:color="auto" w:fill="F6F6F6"/>
        <w:spacing w:after="0" w:line="240" w:lineRule="auto"/>
        <w:ind w:firstLine="90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Обучение ведется на двух языках – русском и татарском.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Заведующий МБДОУ "</w:t>
      </w:r>
      <w:r w:rsidR="00A773A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Татарско-</w:t>
      </w:r>
      <w:proofErr w:type="spellStart"/>
      <w:r w:rsidR="00A773A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Толкиш</w:t>
      </w: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ский</w:t>
      </w:r>
      <w:proofErr w:type="spellEnd"/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сад" </w:t>
      </w:r>
      <w:proofErr w:type="spellStart"/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Чистопольского</w:t>
      </w:r>
      <w:proofErr w:type="spellEnd"/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  <w:proofErr w:type="gramStart"/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:</w:t>
      </w:r>
      <w:proofErr w:type="gramEnd"/>
    </w:p>
    <w:p w:rsidR="007773D9" w:rsidRPr="007773D9" w:rsidRDefault="007773D9" w:rsidP="00A773A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spellStart"/>
      <w:r w:rsidR="00A773A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Гимадеева</w:t>
      </w:r>
      <w:proofErr w:type="spellEnd"/>
      <w:r w:rsidR="00A773A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A773A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Сакиня</w:t>
      </w:r>
      <w:proofErr w:type="spellEnd"/>
      <w:r w:rsidR="00A773A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A773A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Зуферовна</w:t>
      </w:r>
      <w:proofErr w:type="spellEnd"/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График работы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с 7.30-16.30 ежедневно, выходной суббота, воскресенье.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Прием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 личным вопросам проводится по вторникам с 13.00-15.00</w:t>
      </w:r>
    </w:p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8(84342) 3-</w:t>
      </w:r>
      <w:r w:rsidR="00A773A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32-14</w:t>
      </w:r>
    </w:p>
    <w:p w:rsidR="004207D7" w:rsidRPr="004207D7" w:rsidRDefault="007773D9" w:rsidP="004207D7">
      <w:pPr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7773D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Адрес электронной почты</w:t>
      </w:r>
      <w:r w:rsidRPr="007773D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="004207D7" w:rsidRPr="004207D7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  <w:t>ds.tattolkish@tatar.ru</w:t>
      </w:r>
    </w:p>
    <w:p w:rsidR="004207D7" w:rsidRPr="007773D9" w:rsidRDefault="004207D7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"/>
      </w:tblGrid>
      <w:tr w:rsidR="004207D7" w:rsidRPr="004207D7" w:rsidTr="004207D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4207D7" w:rsidRPr="004207D7" w:rsidRDefault="004207D7" w:rsidP="004207D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4207D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</w:r>
          </w:p>
        </w:tc>
      </w:tr>
    </w:tbl>
    <w:p w:rsidR="007773D9" w:rsidRPr="007773D9" w:rsidRDefault="007773D9" w:rsidP="007773D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4E5CC9" w:rsidRDefault="004E5CC9"/>
    <w:sectPr w:rsidR="004E5C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3D9"/>
    <w:rsid w:val="004207D7"/>
    <w:rsid w:val="004E5CC9"/>
    <w:rsid w:val="007773D9"/>
    <w:rsid w:val="00A7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07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0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9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2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7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9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1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48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35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90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0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97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2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0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2016-12-02T02:03:00Z</dcterms:created>
  <dcterms:modified xsi:type="dcterms:W3CDTF">2016-12-02T02:13:00Z</dcterms:modified>
</cp:coreProperties>
</file>